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803aaecce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8c6dfedf8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1b2c95a3c4897" /><Relationship Type="http://schemas.openxmlformats.org/officeDocument/2006/relationships/numbering" Target="/word/numbering.xml" Id="Re8ce583e104f4d9d" /><Relationship Type="http://schemas.openxmlformats.org/officeDocument/2006/relationships/settings" Target="/word/settings.xml" Id="R61fc4b6b0e3a413f" /><Relationship Type="http://schemas.openxmlformats.org/officeDocument/2006/relationships/image" Target="/word/media/2d511d90-6f71-48f1-8c49-a7ac9b634162.png" Id="Rf298c6dfedf84100" /></Relationships>
</file>