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d27872fcc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fb7e07f6c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8a48990f04dd1" /><Relationship Type="http://schemas.openxmlformats.org/officeDocument/2006/relationships/numbering" Target="/word/numbering.xml" Id="R820c447e8e1a4734" /><Relationship Type="http://schemas.openxmlformats.org/officeDocument/2006/relationships/settings" Target="/word/settings.xml" Id="R746a396f702e4bbe" /><Relationship Type="http://schemas.openxmlformats.org/officeDocument/2006/relationships/image" Target="/word/media/2b43de2d-9273-4c29-8fbe-7d88dc94ac17.png" Id="R9a0fb7e07f6c4bad" /></Relationships>
</file>