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30a3c4aed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b27847a3f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Dodani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3539b35874dc9" /><Relationship Type="http://schemas.openxmlformats.org/officeDocument/2006/relationships/numbering" Target="/word/numbering.xml" Id="R16c750b9c7e846f7" /><Relationship Type="http://schemas.openxmlformats.org/officeDocument/2006/relationships/settings" Target="/word/settings.xml" Id="R562d0d4b12dd41da" /><Relationship Type="http://schemas.openxmlformats.org/officeDocument/2006/relationships/image" Target="/word/media/281abd3d-ae6a-454b-844d-e602243b9952.png" Id="R06db27847a3f496d" /></Relationships>
</file>