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4233aed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a6f51b52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Farid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5f35bb464b11" /><Relationship Type="http://schemas.openxmlformats.org/officeDocument/2006/relationships/numbering" Target="/word/numbering.xml" Id="R5293e84790dc40dc" /><Relationship Type="http://schemas.openxmlformats.org/officeDocument/2006/relationships/settings" Target="/word/settings.xml" Id="Rd58fd8ad4d1b49b5" /><Relationship Type="http://schemas.openxmlformats.org/officeDocument/2006/relationships/image" Target="/word/media/5dbd3b45-cbaf-44b7-815f-a3bd7d4c75d9.png" Id="Ra54a6f51b52a415f" /></Relationships>
</file>