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8b2a1679f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b5cd990e9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Gohar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cd2f8ce2f403e" /><Relationship Type="http://schemas.openxmlformats.org/officeDocument/2006/relationships/numbering" Target="/word/numbering.xml" Id="R670c8c7248fd4849" /><Relationship Type="http://schemas.openxmlformats.org/officeDocument/2006/relationships/settings" Target="/word/settings.xml" Id="R0779e6f7354d4f88" /><Relationship Type="http://schemas.openxmlformats.org/officeDocument/2006/relationships/image" Target="/word/media/41214177-8cc8-40ee-b357-6c34c392d155.png" Id="R707b5cd990e94df9" /></Relationships>
</file>