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f28ecf65b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dea40c1f0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c5d5809584329" /><Relationship Type="http://schemas.openxmlformats.org/officeDocument/2006/relationships/numbering" Target="/word/numbering.xml" Id="Rb4632dc45b314caa" /><Relationship Type="http://schemas.openxmlformats.org/officeDocument/2006/relationships/settings" Target="/word/settings.xml" Id="Rb736eb65d0e84203" /><Relationship Type="http://schemas.openxmlformats.org/officeDocument/2006/relationships/image" Target="/word/media/b7dd7058-d85a-48ad-bb8b-b50ce9bb1d59.png" Id="Rec5dea40c1f04e66" /></Relationships>
</file>