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aced224c8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fc24ed311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Garphust,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d5a14320a4d47" /><Relationship Type="http://schemas.openxmlformats.org/officeDocument/2006/relationships/numbering" Target="/word/numbering.xml" Id="R9192b6fe04854189" /><Relationship Type="http://schemas.openxmlformats.org/officeDocument/2006/relationships/settings" Target="/word/settings.xml" Id="R6797170b49754f6d" /><Relationship Type="http://schemas.openxmlformats.org/officeDocument/2006/relationships/image" Target="/word/media/c99d1b2c-f579-40f1-a73e-e14878c51014.png" Id="R471fc24ed3114bf9" /></Relationships>
</file>