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266d536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e29c8f353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Gawan Mahiwala,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8cccdb8284054" /><Relationship Type="http://schemas.openxmlformats.org/officeDocument/2006/relationships/numbering" Target="/word/numbering.xml" Id="R51660bb9ac3c4f0a" /><Relationship Type="http://schemas.openxmlformats.org/officeDocument/2006/relationships/settings" Target="/word/settings.xml" Id="R8b7685d95cdb4091" /><Relationship Type="http://schemas.openxmlformats.org/officeDocument/2006/relationships/image" Target="/word/media/b2776be2-054a-401a-bf29-7a0e992c3ebd.png" Id="Rf37e29c8f35343bf" /></Relationships>
</file>