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116fdef3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c95d4c5a0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063e60844a4d" /><Relationship Type="http://schemas.openxmlformats.org/officeDocument/2006/relationships/numbering" Target="/word/numbering.xml" Id="Rbeee458cbc4a46c2" /><Relationship Type="http://schemas.openxmlformats.org/officeDocument/2006/relationships/settings" Target="/word/settings.xml" Id="R14e5605541584af8" /><Relationship Type="http://schemas.openxmlformats.org/officeDocument/2006/relationships/image" Target="/word/media/66bd6b00-2bef-4470-b69d-cff5eac6b177.png" Id="Re30c95d4c5a04e23" /></Relationships>
</file>