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2feb23793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ad89ea9da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Ghani Sham,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ff29b83674109" /><Relationship Type="http://schemas.openxmlformats.org/officeDocument/2006/relationships/numbering" Target="/word/numbering.xml" Id="R972bc51a764f4c98" /><Relationship Type="http://schemas.openxmlformats.org/officeDocument/2006/relationships/settings" Target="/word/settings.xml" Id="R2701b101f52d4158" /><Relationship Type="http://schemas.openxmlformats.org/officeDocument/2006/relationships/image" Target="/word/media/a73d329f-90a1-4932-88da-d91f6f51d13f.png" Id="R8edad89ea9da4e40" /></Relationships>
</file>