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bdc3f8c4f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8cb89061f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Ghani Wisar,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a25d65c9d4453" /><Relationship Type="http://schemas.openxmlformats.org/officeDocument/2006/relationships/numbering" Target="/word/numbering.xml" Id="R0f65a13e50dd4863" /><Relationship Type="http://schemas.openxmlformats.org/officeDocument/2006/relationships/settings" Target="/word/settings.xml" Id="R8f6534f67ad44261" /><Relationship Type="http://schemas.openxmlformats.org/officeDocument/2006/relationships/image" Target="/word/media/174a2ff7-75bc-41c8-9454-69c7e46746f6.png" Id="Rcbd8cb89061f4c9c" /></Relationships>
</file>