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2d3bd807ee47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784cef11e42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Ghawindi,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27e7b19855491f" /><Relationship Type="http://schemas.openxmlformats.org/officeDocument/2006/relationships/numbering" Target="/word/numbering.xml" Id="R2dd3a5e6951a47cd" /><Relationship Type="http://schemas.openxmlformats.org/officeDocument/2006/relationships/settings" Target="/word/settings.xml" Id="R30c7195681e046c8" /><Relationship Type="http://schemas.openxmlformats.org/officeDocument/2006/relationships/image" Target="/word/media/cb55f519-9f6d-468a-8b15-4a20b7c9e7bc.png" Id="Rd24784cef11e428a" /></Relationships>
</file>