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d219e89a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c5a4ab7a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 Khowna,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f45a8ce3d4156" /><Relationship Type="http://schemas.openxmlformats.org/officeDocument/2006/relationships/numbering" Target="/word/numbering.xml" Id="R945121a04f2541d0" /><Relationship Type="http://schemas.openxmlformats.org/officeDocument/2006/relationships/settings" Target="/word/settings.xml" Id="Rc9fb37169af44217" /><Relationship Type="http://schemas.openxmlformats.org/officeDocument/2006/relationships/image" Target="/word/media/05e818fd-7a8c-4bb9-90f4-a51feece478a.png" Id="R489c5a4ab7a643ca" /></Relationships>
</file>