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27ce7a90c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ec6e97d49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Ghur Lamah,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462ceb54c48a2" /><Relationship Type="http://schemas.openxmlformats.org/officeDocument/2006/relationships/numbering" Target="/word/numbering.xml" Id="R72d76298c5794498" /><Relationship Type="http://schemas.openxmlformats.org/officeDocument/2006/relationships/settings" Target="/word/settings.xml" Id="R16e9a79873b442fa" /><Relationship Type="http://schemas.openxmlformats.org/officeDocument/2006/relationships/image" Target="/word/media/cae3f85e-024e-4dad-90d2-8e4e0b5d625b.png" Id="Rfd1ec6e97d49495f" /></Relationships>
</file>