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628265ffc848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6a9964dda64f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Gialpur,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88bc09184e4399" /><Relationship Type="http://schemas.openxmlformats.org/officeDocument/2006/relationships/numbering" Target="/word/numbering.xml" Id="R68f7e43f1deb407f" /><Relationship Type="http://schemas.openxmlformats.org/officeDocument/2006/relationships/settings" Target="/word/settings.xml" Id="R9d6096ffa4cc4518" /><Relationship Type="http://schemas.openxmlformats.org/officeDocument/2006/relationships/image" Target="/word/media/fd384ce3-7838-43fc-8eba-cf80fdfe90b6.png" Id="Re96a9964dda64f88" /></Relationships>
</file>