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a268d1ec1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488be8cf1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Gidariam,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5fd6e69cb44e6" /><Relationship Type="http://schemas.openxmlformats.org/officeDocument/2006/relationships/numbering" Target="/word/numbering.xml" Id="Rf0accec5822e4d7c" /><Relationship Type="http://schemas.openxmlformats.org/officeDocument/2006/relationships/settings" Target="/word/settings.xml" Id="R72848f4784b34660" /><Relationship Type="http://schemas.openxmlformats.org/officeDocument/2006/relationships/image" Target="/word/media/a7a69e82-52a7-48e9-82d7-24bab8bb0287.png" Id="R43f488be8cf14e7d" /></Relationships>
</file>