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531a9341f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2eaf4acc0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e1c51484246c2" /><Relationship Type="http://schemas.openxmlformats.org/officeDocument/2006/relationships/numbering" Target="/word/numbering.xml" Id="Rc043129c072b4f88" /><Relationship Type="http://schemas.openxmlformats.org/officeDocument/2006/relationships/settings" Target="/word/settings.xml" Id="R142b2b79c78f4f0d" /><Relationship Type="http://schemas.openxmlformats.org/officeDocument/2006/relationships/image" Target="/word/media/6f581523-ef38-464d-95c1-f9ee1b50d92e.png" Id="R03b2eaf4acc0488e" /></Relationships>
</file>