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45833a503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30669e2ed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Abbas Ali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e405e31d34f3b" /><Relationship Type="http://schemas.openxmlformats.org/officeDocument/2006/relationships/numbering" Target="/word/numbering.xml" Id="Rdcd6213f99584b33" /><Relationship Type="http://schemas.openxmlformats.org/officeDocument/2006/relationships/settings" Target="/word/settings.xml" Id="R26eabe4190094a29" /><Relationship Type="http://schemas.openxmlformats.org/officeDocument/2006/relationships/image" Target="/word/media/948cea41-776e-412e-b5d1-65672b2f10db.png" Id="Rcd230669e2ed4f08" /></Relationships>
</file>