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62ae2ca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f1c09f89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Bakhsh Banbhro,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463be886d40f5" /><Relationship Type="http://schemas.openxmlformats.org/officeDocument/2006/relationships/numbering" Target="/word/numbering.xml" Id="R884ad2099535490d" /><Relationship Type="http://schemas.openxmlformats.org/officeDocument/2006/relationships/settings" Target="/word/settings.xml" Id="R30fdc70b876a466d" /><Relationship Type="http://schemas.openxmlformats.org/officeDocument/2006/relationships/image" Target="/word/media/a9b8b023-0102-449c-a725-c833552af9f2.png" Id="R49ff1c09f89043cd" /></Relationships>
</file>