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e053ea3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a0b0bfaab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Murad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ed517975f42f8" /><Relationship Type="http://schemas.openxmlformats.org/officeDocument/2006/relationships/numbering" Target="/word/numbering.xml" Id="R21a7725689d84164" /><Relationship Type="http://schemas.openxmlformats.org/officeDocument/2006/relationships/settings" Target="/word/settings.xml" Id="Ra4ef718816a54189" /><Relationship Type="http://schemas.openxmlformats.org/officeDocument/2006/relationships/image" Target="/word/media/159aeffd-f1d2-4ace-a325-2f35fd085973.png" Id="Rc28a0b0bfaab49e9" /></Relationships>
</file>