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ca32775ca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315163ac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Bachal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a4712247e4b00" /><Relationship Type="http://schemas.openxmlformats.org/officeDocument/2006/relationships/numbering" Target="/word/numbering.xml" Id="R7aa9ca71f12d466e" /><Relationship Type="http://schemas.openxmlformats.org/officeDocument/2006/relationships/settings" Target="/word/settings.xml" Id="Rb9eb04825f3f4a5f" /><Relationship Type="http://schemas.openxmlformats.org/officeDocument/2006/relationships/image" Target="/word/media/15c44d65-f643-4afb-a026-9c615edcd272.png" Id="R6c6d315163ac4e7e" /></Relationships>
</file>