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e5829056e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f95fa7c90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Bawal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a0cf3f0c6463b" /><Relationship Type="http://schemas.openxmlformats.org/officeDocument/2006/relationships/numbering" Target="/word/numbering.xml" Id="Rc04abca15650454a" /><Relationship Type="http://schemas.openxmlformats.org/officeDocument/2006/relationships/settings" Target="/word/settings.xml" Id="R9dd65cce2d8b45bf" /><Relationship Type="http://schemas.openxmlformats.org/officeDocument/2006/relationships/image" Target="/word/media/f98221fa-42f1-4efa-8fa9-5936a2ed6416.png" Id="R587f95fa7c904c8e" /></Relationships>
</file>