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2b25d8cf7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535eef7f0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1fd6f72e44c6e" /><Relationship Type="http://schemas.openxmlformats.org/officeDocument/2006/relationships/numbering" Target="/word/numbering.xml" Id="Rf2fc67188a8b4296" /><Relationship Type="http://schemas.openxmlformats.org/officeDocument/2006/relationships/settings" Target="/word/settings.xml" Id="Rccb8d5907f0b475f" /><Relationship Type="http://schemas.openxmlformats.org/officeDocument/2006/relationships/image" Target="/word/media/a67993c3-2d3d-4dc1-b386-fe32cadf60d6.png" Id="R740535eef7f0427f" /></Relationships>
</file>