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556d93fef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5f17db1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Borli,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bdf3922c7412b" /><Relationship Type="http://schemas.openxmlformats.org/officeDocument/2006/relationships/numbering" Target="/word/numbering.xml" Id="R18022266688f426c" /><Relationship Type="http://schemas.openxmlformats.org/officeDocument/2006/relationships/settings" Target="/word/settings.xml" Id="R63bc1c69c92a4ea9" /><Relationship Type="http://schemas.openxmlformats.org/officeDocument/2006/relationships/image" Target="/word/media/322293f2-9bc9-45e6-a5fc-5c6e2345b3b2.png" Id="Rec025f17db124462" /></Relationships>
</file>