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7157d6768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16373a6be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Dhani Patro,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666e50c584196" /><Relationship Type="http://schemas.openxmlformats.org/officeDocument/2006/relationships/numbering" Target="/word/numbering.xml" Id="Rd5d5127fb7d6466e" /><Relationship Type="http://schemas.openxmlformats.org/officeDocument/2006/relationships/settings" Target="/word/settings.xml" Id="R24caf14fc8554170" /><Relationship Type="http://schemas.openxmlformats.org/officeDocument/2006/relationships/image" Target="/word/media/1b31809b-8da4-4b2a-a077-cf4280d07caf.png" Id="Re9e16373a6be47c6" /></Relationships>
</file>