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96a6f6c99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568ea4b05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Faqir Muhammad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7cc2c91984cd3" /><Relationship Type="http://schemas.openxmlformats.org/officeDocument/2006/relationships/numbering" Target="/word/numbering.xml" Id="R49f903e12a7e41e5" /><Relationship Type="http://schemas.openxmlformats.org/officeDocument/2006/relationships/settings" Target="/word/settings.xml" Id="Rb1fd4f8310bf4e46" /><Relationship Type="http://schemas.openxmlformats.org/officeDocument/2006/relationships/image" Target="/word/media/56c3f274-2f12-48ec-bd1b-e96be31e991c.png" Id="Rb8f568ea4b054db7" /></Relationships>
</file>