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98dca2545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6d3dd6545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Faraz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a580a2f264f34" /><Relationship Type="http://schemas.openxmlformats.org/officeDocument/2006/relationships/numbering" Target="/word/numbering.xml" Id="Rdc11d56420694cd1" /><Relationship Type="http://schemas.openxmlformats.org/officeDocument/2006/relationships/settings" Target="/word/settings.xml" Id="R7c65c2b87b5047dd" /><Relationship Type="http://schemas.openxmlformats.org/officeDocument/2006/relationships/image" Target="/word/media/d5a4e22a-c3e0-4701-bd62-e8ff9fed47fc.png" Id="R2736d3dd6545421a" /></Relationships>
</file>