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ac1e5c980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54464fd1a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Ghabban,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a67d0e6974dc6" /><Relationship Type="http://schemas.openxmlformats.org/officeDocument/2006/relationships/numbering" Target="/word/numbering.xml" Id="R2369ccb1105a4629" /><Relationship Type="http://schemas.openxmlformats.org/officeDocument/2006/relationships/settings" Target="/word/settings.xml" Id="Rff922db184ec4576" /><Relationship Type="http://schemas.openxmlformats.org/officeDocument/2006/relationships/image" Target="/word/media/e2babea1-9d80-452a-b877-3bcd3e6c2c1a.png" Id="Rffb54464fd1a4f69" /></Relationships>
</file>