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b11a5ca1b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e3f4c8955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Limo,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a03c90e634fc9" /><Relationship Type="http://schemas.openxmlformats.org/officeDocument/2006/relationships/numbering" Target="/word/numbering.xml" Id="Raf44902031064808" /><Relationship Type="http://schemas.openxmlformats.org/officeDocument/2006/relationships/settings" Target="/word/settings.xml" Id="R722c0a51e101419e" /><Relationship Type="http://schemas.openxmlformats.org/officeDocument/2006/relationships/image" Target="/word/media/beed4d6c-8372-4106-81de-87ec9bf4fcf3.png" Id="R63ce3f4c89554f78" /></Relationships>
</file>