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4cb1db350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ded84f0e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Piru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08ae1ccf4028" /><Relationship Type="http://schemas.openxmlformats.org/officeDocument/2006/relationships/numbering" Target="/word/numbering.xml" Id="Ra10fda400b3c4816" /><Relationship Type="http://schemas.openxmlformats.org/officeDocument/2006/relationships/settings" Target="/word/settings.xml" Id="Re1e40fcbc7ea4c15" /><Relationship Type="http://schemas.openxmlformats.org/officeDocument/2006/relationships/image" Target="/word/media/8e1fcd2b-15a5-4bcd-a05e-5095ded4a9e6.png" Id="Rdb2ded84f0e849e6" /></Relationships>
</file>