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da13c33e7f40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671a02c7774d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Haji Sumar Khaskheli,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8ea92517aa4afb" /><Relationship Type="http://schemas.openxmlformats.org/officeDocument/2006/relationships/numbering" Target="/word/numbering.xml" Id="Rfc9a3de8181043e2" /><Relationship Type="http://schemas.openxmlformats.org/officeDocument/2006/relationships/settings" Target="/word/settings.xml" Id="Rfd5ca1a6ec6e4163" /><Relationship Type="http://schemas.openxmlformats.org/officeDocument/2006/relationships/image" Target="/word/media/875b9c89-2757-409d-87a8-728724e1d42f.png" Id="R66671a02c7774d38" /></Relationships>
</file>