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1c3895a63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e0144f8a2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Iqbal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706a741c34c07" /><Relationship Type="http://schemas.openxmlformats.org/officeDocument/2006/relationships/numbering" Target="/word/numbering.xml" Id="Rdce20dca191b41ad" /><Relationship Type="http://schemas.openxmlformats.org/officeDocument/2006/relationships/settings" Target="/word/settings.xml" Id="R711d8f2d9914464a" /><Relationship Type="http://schemas.openxmlformats.org/officeDocument/2006/relationships/image" Target="/word/media/eff6f9d5-debd-43b7-b64f-25deef0b1429.png" Id="R099e0144f8a2406d" /></Relationships>
</file>