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270a494b3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df62b47de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Kaka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ed4be3390481f" /><Relationship Type="http://schemas.openxmlformats.org/officeDocument/2006/relationships/numbering" Target="/word/numbering.xml" Id="Rc0a8a1e61b5d44ba" /><Relationship Type="http://schemas.openxmlformats.org/officeDocument/2006/relationships/settings" Target="/word/settings.xml" Id="Rf7fef93f09c84e69" /><Relationship Type="http://schemas.openxmlformats.org/officeDocument/2006/relationships/image" Target="/word/media/f9fdc598-2f0c-458b-aaea-10c072cb759f.png" Id="R251df62b47de4d7d" /></Relationships>
</file>