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b3f3a021f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30e1ea575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Kalu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c11d6cf3a4219" /><Relationship Type="http://schemas.openxmlformats.org/officeDocument/2006/relationships/numbering" Target="/word/numbering.xml" Id="Rbdcd96e0cf1c4d3a" /><Relationship Type="http://schemas.openxmlformats.org/officeDocument/2006/relationships/settings" Target="/word/settings.xml" Id="R560e7a850c644f6f" /><Relationship Type="http://schemas.openxmlformats.org/officeDocument/2006/relationships/image" Target="/word/media/2d10b345-1c57-4ebc-b71e-2f9a8528ff16.png" Id="R97d30e1ea5754430" /></Relationships>
</file>