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2c885c3bf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beab3d740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Lal Chand Bania,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d933f585549fc" /><Relationship Type="http://schemas.openxmlformats.org/officeDocument/2006/relationships/numbering" Target="/word/numbering.xml" Id="Redf9751dfc5c4f1a" /><Relationship Type="http://schemas.openxmlformats.org/officeDocument/2006/relationships/settings" Target="/word/settings.xml" Id="R1e69a4e29da54650" /><Relationship Type="http://schemas.openxmlformats.org/officeDocument/2006/relationships/image" Target="/word/media/c1b19f2d-22ef-405d-a8ca-c74e5474b7ee.png" Id="Rd67beab3d7404eaf" /></Relationships>
</file>