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e2d21a1d5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88b39a625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Hashim,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b85188148460d" /><Relationship Type="http://schemas.openxmlformats.org/officeDocument/2006/relationships/numbering" Target="/word/numbering.xml" Id="R5da7f46e7fb440bc" /><Relationship Type="http://schemas.openxmlformats.org/officeDocument/2006/relationships/settings" Target="/word/settings.xml" Id="Ra52168ece7564f6f" /><Relationship Type="http://schemas.openxmlformats.org/officeDocument/2006/relationships/image" Target="/word/media/382c113a-0e09-428f-8eb6-75dfea97d0cb.png" Id="R57d88b39a6254c47" /></Relationships>
</file>