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fa619ed1e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2bb9707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Siddiq Chadio,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27f978d64130" /><Relationship Type="http://schemas.openxmlformats.org/officeDocument/2006/relationships/numbering" Target="/word/numbering.xml" Id="Re270efc816b64a3d" /><Relationship Type="http://schemas.openxmlformats.org/officeDocument/2006/relationships/settings" Target="/word/settings.xml" Id="R5c86b4ea1d114c20" /><Relationship Type="http://schemas.openxmlformats.org/officeDocument/2006/relationships/image" Target="/word/media/4d1875ca-11b6-48e4-ae8b-45322ac860d2.png" Id="R06cb2bb970754ed7" /></Relationships>
</file>