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b9cb5ad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7b110777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Musa Doda,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95b3ebb54126" /><Relationship Type="http://schemas.openxmlformats.org/officeDocument/2006/relationships/numbering" Target="/word/numbering.xml" Id="Rddf0eb4abe51420a" /><Relationship Type="http://schemas.openxmlformats.org/officeDocument/2006/relationships/settings" Target="/word/settings.xml" Id="Rc520b323402f4288" /><Relationship Type="http://schemas.openxmlformats.org/officeDocument/2006/relationships/image" Target="/word/media/78d407b3-6cb6-443b-88dd-da67ce42a3ca.png" Id="R49327b11077741f9" /></Relationships>
</file>