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bccf024fc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ab57bf685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Naga Bhil,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bc0886f1444d9" /><Relationship Type="http://schemas.openxmlformats.org/officeDocument/2006/relationships/numbering" Target="/word/numbering.xml" Id="Rb8ab7e705b5e4bda" /><Relationship Type="http://schemas.openxmlformats.org/officeDocument/2006/relationships/settings" Target="/word/settings.xml" Id="R4f94f7850e5645eb" /><Relationship Type="http://schemas.openxmlformats.org/officeDocument/2006/relationships/image" Target="/word/media/8c394462-93e5-4fdb-9f76-c1d94d32271b.png" Id="Rbfeab57bf6854b41" /></Relationships>
</file>