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34798cc96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6bd8e3032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 Bakhsh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bc6fb47b5409f" /><Relationship Type="http://schemas.openxmlformats.org/officeDocument/2006/relationships/numbering" Target="/word/numbering.xml" Id="R74b8c0a49ca54b55" /><Relationship Type="http://schemas.openxmlformats.org/officeDocument/2006/relationships/settings" Target="/word/settings.xml" Id="R49317ca539f9478f" /><Relationship Type="http://schemas.openxmlformats.org/officeDocument/2006/relationships/image" Target="/word/media/cf6bf3a2-86fd-4bea-b37c-b81d021fbcbc.png" Id="R3886bd8e30324d11" /></Relationships>
</file>