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2783d3c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715d26cf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Qambir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a87886e2433c" /><Relationship Type="http://schemas.openxmlformats.org/officeDocument/2006/relationships/numbering" Target="/word/numbering.xml" Id="R987c4db758d04a8d" /><Relationship Type="http://schemas.openxmlformats.org/officeDocument/2006/relationships/settings" Target="/word/settings.xml" Id="R3096b8adb9a54788" /><Relationship Type="http://schemas.openxmlformats.org/officeDocument/2006/relationships/image" Target="/word/media/c8417c5b-5ef3-451b-81c0-413b5e8ad953.png" Id="Rdee715d26cff44f2" /></Relationships>
</file>