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27365437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2462152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Mubarak Chandrama,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b3e3367904bd4" /><Relationship Type="http://schemas.openxmlformats.org/officeDocument/2006/relationships/numbering" Target="/word/numbering.xml" Id="R7414fd237aed4f7d" /><Relationship Type="http://schemas.openxmlformats.org/officeDocument/2006/relationships/settings" Target="/word/settings.xml" Id="R75d227d0ec974bee" /><Relationship Type="http://schemas.openxmlformats.org/officeDocument/2006/relationships/image" Target="/word/media/776fd9e6-1f37-4e70-8330-9fabf6da956f.png" Id="R6f732462152c4a05" /></Relationships>
</file>