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b0d6c2a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b3d5c172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Samar Chakrani,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b4a7067f4231" /><Relationship Type="http://schemas.openxmlformats.org/officeDocument/2006/relationships/numbering" Target="/word/numbering.xml" Id="Rf2f067f74b6b471c" /><Relationship Type="http://schemas.openxmlformats.org/officeDocument/2006/relationships/settings" Target="/word/settings.xml" Id="Rb91eefc70f604e63" /><Relationship Type="http://schemas.openxmlformats.org/officeDocument/2006/relationships/image" Target="/word/media/cb1f8f09-1a10-4c5f-ab4b-b7e336c04093.png" Id="R126b3d5c17244e1d" /></Relationships>
</file>