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1b6605281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b01a0bd5c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Sher Muhammad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443a232114bb3" /><Relationship Type="http://schemas.openxmlformats.org/officeDocument/2006/relationships/numbering" Target="/word/numbering.xml" Id="Rfbb9d26eecb54d66" /><Relationship Type="http://schemas.openxmlformats.org/officeDocument/2006/relationships/settings" Target="/word/settings.xml" Id="R74b1002c501f422b" /><Relationship Type="http://schemas.openxmlformats.org/officeDocument/2006/relationships/image" Target="/word/media/6cb7b6b8-bb84-498a-a497-09f46e78bf18.png" Id="R4d8b01a0bd5c480a" /></Relationships>
</file>