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a968c5981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9f75454f5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Wapari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5869896da4911" /><Relationship Type="http://schemas.openxmlformats.org/officeDocument/2006/relationships/numbering" Target="/word/numbering.xml" Id="Rb8e7b9b3992c471e" /><Relationship Type="http://schemas.openxmlformats.org/officeDocument/2006/relationships/settings" Target="/word/settings.xml" Id="Rf240b8049d4e46a6" /><Relationship Type="http://schemas.openxmlformats.org/officeDocument/2006/relationships/image" Target="/word/media/de29855a-509d-4293-927e-e59154cde1c1.png" Id="Rfd19f75454f548a7" /></Relationships>
</file>