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1b03311bf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b07d2c8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Guddi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2e31058364ed6" /><Relationship Type="http://schemas.openxmlformats.org/officeDocument/2006/relationships/numbering" Target="/word/numbering.xml" Id="Rc98334b2f74e4fae" /><Relationship Type="http://schemas.openxmlformats.org/officeDocument/2006/relationships/settings" Target="/word/settings.xml" Id="R86c040fa898b4e2f" /><Relationship Type="http://schemas.openxmlformats.org/officeDocument/2006/relationships/image" Target="/word/media/89c7cbd7-70a7-4d8c-a0a9-18290f21b11c.png" Id="R0925b07d2c88462c" /></Relationships>
</file>