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c777f508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0b32fc2b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Gurdaspura,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5db84878c4d20" /><Relationship Type="http://schemas.openxmlformats.org/officeDocument/2006/relationships/numbering" Target="/word/numbering.xml" Id="R297dd1be07864055" /><Relationship Type="http://schemas.openxmlformats.org/officeDocument/2006/relationships/settings" Target="/word/settings.xml" Id="Ra4a8d6278f6845d4" /><Relationship Type="http://schemas.openxmlformats.org/officeDocument/2006/relationships/image" Target="/word/media/d6f92bbf-58c9-4535-8321-0ed10e9e8473.png" Id="R1130b32fc2bc43ef" /></Relationships>
</file>