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28849ada4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60ebbe267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Gurg Sechi,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f153dda6e4da8" /><Relationship Type="http://schemas.openxmlformats.org/officeDocument/2006/relationships/numbering" Target="/word/numbering.xml" Id="R6e86fcba7496482f" /><Relationship Type="http://schemas.openxmlformats.org/officeDocument/2006/relationships/settings" Target="/word/settings.xml" Id="R9e9a989592164112" /><Relationship Type="http://schemas.openxmlformats.org/officeDocument/2006/relationships/image" Target="/word/media/a9f28846-ff5c-4bb6-bb5e-35eb87e39e56.png" Id="Rc4760ebbe267420c" /></Relationships>
</file>