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0d40f66e6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f309b7847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Bachal,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af46627d740e3" /><Relationship Type="http://schemas.openxmlformats.org/officeDocument/2006/relationships/numbering" Target="/word/numbering.xml" Id="Rb12d827a31ec453a" /><Relationship Type="http://schemas.openxmlformats.org/officeDocument/2006/relationships/settings" Target="/word/settings.xml" Id="R5d85c11eb9f945f3" /><Relationship Type="http://schemas.openxmlformats.org/officeDocument/2006/relationships/image" Target="/word/media/7bbe5ac4-defc-403e-9c28-82375004861e.png" Id="R8c2f309b78474ed3" /></Relationships>
</file>