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a28f37ee3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e259e5b38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d12e1643f4644" /><Relationship Type="http://schemas.openxmlformats.org/officeDocument/2006/relationships/numbering" Target="/word/numbering.xml" Id="R9522fa722c6f4016" /><Relationship Type="http://schemas.openxmlformats.org/officeDocument/2006/relationships/settings" Target="/word/settings.xml" Id="R7b763737d0b4446a" /><Relationship Type="http://schemas.openxmlformats.org/officeDocument/2006/relationships/image" Target="/word/media/73c005cf-19b0-402b-9280-63ddc4c90340.png" Id="R9fce259e5b3842b8" /></Relationships>
</file>